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FA" w:rsidRPr="00B0111D" w:rsidRDefault="009B2BFA" w:rsidP="009B2BFA">
      <w:pPr>
        <w:spacing w:after="0"/>
        <w:ind w:left="3797" w:right="-54" w:firstLine="3291"/>
        <w:jc w:val="both"/>
        <w:rPr>
          <w:rFonts w:ascii="Times New Roman" w:hAnsi="Times New Roman"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>Приложение № 1</w:t>
      </w:r>
    </w:p>
    <w:p w:rsidR="009B2BFA" w:rsidRPr="00B0111D" w:rsidRDefault="009B2BFA" w:rsidP="009B2BFA">
      <w:pPr>
        <w:spacing w:after="0"/>
        <w:ind w:left="5103" w:firstLine="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 xml:space="preserve">К Положению о порядке хранения,  </w:t>
      </w:r>
      <w:r w:rsidRPr="00B0111D">
        <w:rPr>
          <w:rFonts w:ascii="Times New Roman" w:hAnsi="Times New Roman"/>
          <w:sz w:val="24"/>
          <w:szCs w:val="24"/>
        </w:rPr>
        <w:t xml:space="preserve">подготовки, учета и передачи нотариальных актов </w:t>
      </w:r>
    </w:p>
    <w:p w:rsidR="009B2BFA" w:rsidRPr="00B0111D" w:rsidRDefault="009B2BFA" w:rsidP="009B2BFA">
      <w:pPr>
        <w:spacing w:after="0"/>
        <w:ind w:left="4538"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9B2BFA" w:rsidRPr="00B0111D" w:rsidRDefault="009B2BFA" w:rsidP="009B2BF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0111D">
        <w:rPr>
          <w:rFonts w:ascii="Times New Roman" w:hAnsi="Times New Roman"/>
          <w:b/>
          <w:color w:val="000000"/>
          <w:sz w:val="24"/>
          <w:szCs w:val="24"/>
        </w:rPr>
        <w:t xml:space="preserve">Типовая номенклатура </w:t>
      </w:r>
    </w:p>
    <w:p w:rsidR="009B2BFA" w:rsidRPr="00B0111D" w:rsidRDefault="009B2BFA" w:rsidP="009B2BFA">
      <w:pPr>
        <w:spacing w:after="0"/>
        <w:ind w:right="-54" w:firstLine="567"/>
        <w:jc w:val="center"/>
        <w:rPr>
          <w:rFonts w:ascii="Times New Roman" w:hAnsi="Times New Roman"/>
          <w:b/>
          <w:sz w:val="24"/>
          <w:szCs w:val="24"/>
        </w:rPr>
      </w:pPr>
      <w:r w:rsidRPr="00B0111D">
        <w:rPr>
          <w:rFonts w:ascii="Times New Roman" w:hAnsi="Times New Roman"/>
          <w:b/>
          <w:sz w:val="24"/>
          <w:szCs w:val="24"/>
        </w:rPr>
        <w:t>нотариальных дел</w:t>
      </w:r>
    </w:p>
    <w:p w:rsidR="009B2BFA" w:rsidRPr="00B0111D" w:rsidRDefault="009B2BFA" w:rsidP="009B2BFA">
      <w:pPr>
        <w:spacing w:after="0"/>
        <w:ind w:right="-54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2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27"/>
        <w:gridCol w:w="4111"/>
        <w:gridCol w:w="1364"/>
        <w:gridCol w:w="1471"/>
        <w:gridCol w:w="125"/>
        <w:gridCol w:w="1927"/>
      </w:tblGrid>
      <w:tr w:rsidR="009B2BFA" w:rsidRPr="00B0111D" w:rsidTr="00102B44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Индекс дела</w:t>
            </w:r>
          </w:p>
          <w:p w:rsidR="009B2BFA" w:rsidRPr="00B0111D" w:rsidRDefault="009B2BFA" w:rsidP="00102B44">
            <w:pPr>
              <w:snapToGrid w:val="0"/>
              <w:spacing w:after="0"/>
              <w:ind w:right="-5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BFA" w:rsidRPr="004757A3" w:rsidRDefault="009B2BFA" w:rsidP="009B2BFA">
            <w:pPr>
              <w:pStyle w:val="Heading4"/>
              <w:keepLines w:val="0"/>
              <w:numPr>
                <w:ilvl w:val="3"/>
                <w:numId w:val="1"/>
              </w:numPr>
              <w:tabs>
                <w:tab w:val="clear" w:pos="0"/>
              </w:tabs>
              <w:suppressAutoHyphens/>
              <w:spacing w:before="0" w:line="240" w:lineRule="auto"/>
              <w:ind w:right="-54" w:firstLine="567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4757A3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Наименование дела и направления деятельности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Номер дел (томов)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хранения дел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9B2BFA" w:rsidRPr="00B0111D" w:rsidTr="00102B44">
        <w:trPr>
          <w:trHeight w:val="81"/>
          <w:tblHeader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9B2BFA" w:rsidRPr="00B0111D" w:rsidTr="00102B44">
        <w:trPr>
          <w:trHeight w:val="227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jc w:val="center"/>
              <w:rPr>
                <w:b/>
                <w:bCs/>
                <w:sz w:val="23"/>
                <w:szCs w:val="23"/>
              </w:rPr>
            </w:pPr>
            <w:r w:rsidRPr="00B011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01. </w:t>
            </w:r>
            <w:r w:rsidRPr="00B0111D">
              <w:rPr>
                <w:rFonts w:ascii="Times New Roman" w:hAnsi="Times New Roman"/>
                <w:b/>
                <w:bCs/>
                <w:sz w:val="24"/>
                <w:szCs w:val="24"/>
              </w:rPr>
              <w:t>Реестры и нотариальные акты</w:t>
            </w:r>
          </w:p>
          <w:p w:rsidR="009B2BFA" w:rsidRPr="00B0111D" w:rsidRDefault="009B2BFA" w:rsidP="00102B44">
            <w:pPr>
              <w:snapToGrid w:val="0"/>
              <w:spacing w:after="0"/>
              <w:ind w:right="-54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383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01-1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4757A3" w:rsidRDefault="009B2BFA" w:rsidP="00102B44">
            <w:pPr>
              <w:pStyle w:val="Heading4"/>
              <w:keepLines w:val="0"/>
              <w:numPr>
                <w:ilvl w:val="3"/>
                <w:numId w:val="0"/>
              </w:numPr>
              <w:suppressAutoHyphens/>
              <w:snapToGrid w:val="0"/>
              <w:spacing w:before="0" w:line="240" w:lineRule="auto"/>
              <w:ind w:right="-54" w:firstLine="43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4757A3">
              <w:rPr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Реестр нотариальных актов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  <w:p w:rsidR="009B2BFA" w:rsidRPr="00B0111D" w:rsidRDefault="009B2BFA" w:rsidP="00102B44">
            <w:pPr>
              <w:snapToGrid w:val="0"/>
              <w:spacing w:after="0"/>
              <w:ind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277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01-2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4757A3" w:rsidRDefault="009B2BFA" w:rsidP="00102B44">
            <w:pPr>
              <w:pStyle w:val="Heading4"/>
              <w:keepLines w:val="0"/>
              <w:numPr>
                <w:ilvl w:val="3"/>
                <w:numId w:val="0"/>
              </w:numPr>
              <w:suppressAutoHyphens/>
              <w:snapToGrid w:val="0"/>
              <w:spacing w:before="0" w:line="240" w:lineRule="auto"/>
              <w:ind w:right="-54" w:firstLine="43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4757A3">
              <w:rPr>
                <w:rFonts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Алфавитная опись  нотариальных актов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  <w:p w:rsidR="009B2BFA" w:rsidRPr="00B0111D" w:rsidRDefault="009B2BFA" w:rsidP="00102B44">
            <w:pPr>
              <w:snapToGrid w:val="0"/>
              <w:spacing w:after="0"/>
              <w:ind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418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01-3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Реестр наследственных дел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363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01-4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BFA" w:rsidRPr="00B0111D" w:rsidRDefault="009B2BFA" w:rsidP="00102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Алфавитная опись наследственных дел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219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01-5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BFA" w:rsidRPr="00B0111D" w:rsidRDefault="009B2BFA" w:rsidP="00102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Алфавитная опись завещаний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697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01-6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Реестр регистрации, внесения изменений и исключения сведений о залоге движимого имущества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75 лет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947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01-7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 xml:space="preserve">Договоры отчуждения, объектом которых является </w:t>
            </w:r>
            <w:proofErr w:type="gramStart"/>
            <w:r w:rsidRPr="00B0111D">
              <w:rPr>
                <w:rFonts w:ascii="Times New Roman" w:hAnsi="Times New Roman"/>
                <w:sz w:val="24"/>
                <w:szCs w:val="24"/>
              </w:rPr>
              <w:t>недвижимое</w:t>
            </w:r>
            <w:proofErr w:type="gramEnd"/>
            <w:r w:rsidRPr="00B0111D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111D">
              <w:rPr>
                <w:rFonts w:ascii="Times New Roman" w:hAnsi="Times New Roman"/>
                <w:sz w:val="24"/>
                <w:szCs w:val="24"/>
              </w:rPr>
              <w:t xml:space="preserve">(купли-продажи, передачи-получения имущества в частную собственность; дарения; мены; отчуждения с условием пожизненного содержания; пожизненная рента; </w:t>
            </w:r>
            <w:proofErr w:type="gramStart"/>
            <w:r w:rsidRPr="00B0111D">
              <w:rPr>
                <w:rFonts w:ascii="Times New Roman" w:hAnsi="Times New Roman"/>
                <w:sz w:val="24"/>
                <w:szCs w:val="24"/>
              </w:rPr>
              <w:t>определения долей в общей совместной собственности,</w:t>
            </w:r>
            <w:r w:rsidRPr="00B011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0111D">
              <w:rPr>
                <w:rFonts w:ascii="Times New Roman" w:hAnsi="Times New Roman"/>
                <w:sz w:val="24"/>
                <w:szCs w:val="24"/>
              </w:rPr>
              <w:t>п</w:t>
            </w:r>
            <w:r w:rsidRPr="00B0111D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рекращения общей долевой собственности путем раздела</w:t>
            </w:r>
            <w:r w:rsidRPr="00B0111D">
              <w:rPr>
                <w:rStyle w:val="Emphasis"/>
                <w:i w:val="0"/>
                <w:iCs w:val="0"/>
                <w:sz w:val="23"/>
                <w:szCs w:val="23"/>
              </w:rPr>
              <w:t>)</w:t>
            </w:r>
            <w:r w:rsidRPr="00B0111D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, </w:t>
            </w: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договоры инвестирования строительства</w:t>
            </w:r>
            <w:r w:rsidRPr="00B0111D">
              <w:rPr>
                <w:rFonts w:ascii="Times New Roman" w:hAnsi="Times New Roman"/>
                <w:sz w:val="24"/>
                <w:szCs w:val="24"/>
              </w:rPr>
              <w:t xml:space="preserve">, уступка прав и принятие обязанностей, вытекающих из договоров инвестирования строительства и </w:t>
            </w:r>
            <w:proofErr w:type="spellStart"/>
            <w:r w:rsidRPr="00B0111D">
              <w:rPr>
                <w:rFonts w:ascii="Times New Roman" w:hAnsi="Times New Roman"/>
                <w:sz w:val="24"/>
                <w:szCs w:val="24"/>
              </w:rPr>
              <w:t>догоров</w:t>
            </w:r>
            <w:proofErr w:type="spellEnd"/>
            <w:r w:rsidRPr="00B0111D">
              <w:rPr>
                <w:rFonts w:ascii="Times New Roman" w:hAnsi="Times New Roman"/>
                <w:sz w:val="24"/>
                <w:szCs w:val="24"/>
              </w:rPr>
              <w:t xml:space="preserve"> отчуждения, объектом которых является </w:t>
            </w:r>
            <w:r w:rsidRPr="00B011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недвижимое имущество, соглашения о </w:t>
            </w:r>
            <w:proofErr w:type="spellStart"/>
            <w:r w:rsidRPr="00B0111D">
              <w:rPr>
                <w:rFonts w:ascii="Times New Roman" w:hAnsi="Times New Roman"/>
                <w:sz w:val="24"/>
                <w:szCs w:val="24"/>
              </w:rPr>
              <w:t>расторшении</w:t>
            </w:r>
            <w:proofErr w:type="spellEnd"/>
            <w:r w:rsidRPr="00B0111D">
              <w:rPr>
                <w:rFonts w:ascii="Times New Roman" w:hAnsi="Times New Roman"/>
                <w:sz w:val="24"/>
                <w:szCs w:val="24"/>
              </w:rPr>
              <w:t xml:space="preserve">, внесении изменений в указанные договоры, свидетельства о праве собственности </w:t>
            </w:r>
            <w:r w:rsidRPr="00B0111D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на долю в общей</w:t>
            </w:r>
            <w:r w:rsidRPr="00B0111D">
              <w:rPr>
                <w:rStyle w:val="Emphasis"/>
                <w:i w:val="0"/>
                <w:iCs w:val="0"/>
                <w:sz w:val="23"/>
                <w:szCs w:val="23"/>
              </w:rPr>
              <w:t xml:space="preserve"> </w:t>
            </w:r>
            <w:r w:rsidRPr="00B0111D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нераздельной совместной собственности, </w:t>
            </w:r>
            <w:r w:rsidRPr="00B0111D">
              <w:rPr>
                <w:rFonts w:ascii="Times New Roman" w:hAnsi="Times New Roman"/>
                <w:sz w:val="24"/>
                <w:szCs w:val="24"/>
              </w:rPr>
              <w:t>объектом которых является недвижимое имущество</w:t>
            </w: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, свидетельства о праве</w:t>
            </w:r>
            <w:proofErr w:type="gramEnd"/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наследство х недвижимого имущества и свидетельства о выморочном наследстве недвижимого имущества 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  <w:p w:rsidR="009B2BFA" w:rsidRPr="00B0111D" w:rsidRDefault="009B2BFA" w:rsidP="00102B44">
            <w:pPr>
              <w:snapToGrid w:val="0"/>
              <w:spacing w:after="0"/>
              <w:ind w:right="-54" w:firstLine="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858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01-8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4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Документы, на основании которых были совершены акты, указанные в индексе № 01-7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10 лет</w:t>
            </w:r>
          </w:p>
          <w:p w:rsidR="009B2BFA" w:rsidRPr="00B0111D" w:rsidRDefault="009B2BFA" w:rsidP="00102B44">
            <w:pPr>
              <w:snapToGrid w:val="0"/>
              <w:spacing w:after="0"/>
              <w:ind w:right="-54" w:firstLine="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292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01-9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Договоры отчуждения с условием пожизненного содержания, пожизненная рента, объектом которых является движимое имущество</w:t>
            </w: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брачные договоры, договоры </w:t>
            </w:r>
            <w:proofErr w:type="spellStart"/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суперфиции</w:t>
            </w:r>
            <w:proofErr w:type="spellEnd"/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сервитута, узуфрукта, пользования, проживания, </w:t>
            </w:r>
            <w:r w:rsidRPr="00B0111D">
              <w:rPr>
                <w:rFonts w:ascii="Times New Roman" w:hAnsi="Times New Roman"/>
                <w:sz w:val="24"/>
                <w:szCs w:val="24"/>
              </w:rPr>
              <w:t xml:space="preserve">уступка прав и принятие обязанностей, вытекающих из указанных договоров, соглашения о расторжении договора с обратной силой, расторжении, внесении изменений в указанные договоры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75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01-10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Документы, на основании которых были совершены акты, указанные в индексе № 01-9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983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01-11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111D">
              <w:rPr>
                <w:rFonts w:ascii="Times New Roman" w:hAnsi="Times New Roman"/>
                <w:sz w:val="24"/>
                <w:szCs w:val="24"/>
              </w:rPr>
              <w:t>Договоры отчуждения, объектом которых является движимое имущество</w:t>
            </w: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111D">
              <w:rPr>
                <w:rFonts w:ascii="Times New Roman" w:hAnsi="Times New Roman"/>
                <w:sz w:val="24"/>
                <w:szCs w:val="24"/>
              </w:rPr>
              <w:t xml:space="preserve">(купли-продажи, дарения, мены, определения долей в общей нераздельной совместной собственности, отчуждения доли участника в обществе) </w:t>
            </w:r>
            <w:r w:rsidRPr="00B0111D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уступка прав и принятие обязанностей, вытекающих из указанных договоров, соглашения о </w:t>
            </w:r>
            <w:r w:rsidRPr="00B0111D">
              <w:rPr>
                <w:rStyle w:val="Emphasis"/>
                <w:i w:val="0"/>
                <w:iCs w:val="0"/>
                <w:sz w:val="23"/>
                <w:szCs w:val="23"/>
              </w:rPr>
              <w:t xml:space="preserve"> </w:t>
            </w:r>
            <w:r w:rsidRPr="00B0111D">
              <w:rPr>
                <w:rFonts w:ascii="Times New Roman" w:hAnsi="Times New Roman"/>
                <w:sz w:val="24"/>
                <w:szCs w:val="24"/>
              </w:rPr>
              <w:t>расторжении договора с обратной силой, расторжении, внесении изменений в указанные договоры</w:t>
            </w: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0111D">
              <w:rPr>
                <w:rFonts w:ascii="Times New Roman" w:hAnsi="Times New Roman"/>
                <w:sz w:val="24"/>
                <w:szCs w:val="24"/>
              </w:rPr>
              <w:t xml:space="preserve">свидетельства о праве собственности </w:t>
            </w:r>
            <w:r w:rsidRPr="00B0111D">
              <w:rPr>
                <w:rFonts w:ascii="Times New Roman" w:hAnsi="Times New Roman"/>
                <w:sz w:val="24"/>
                <w:szCs w:val="24"/>
              </w:rPr>
              <w:lastRenderedPageBreak/>
              <w:t>в общей нераздельной совместной собственности на движимое имущество и документы, на основании</w:t>
            </w:r>
            <w:proofErr w:type="gramEnd"/>
            <w:r w:rsidRPr="00B01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111D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B0111D">
              <w:rPr>
                <w:rFonts w:ascii="Times New Roman" w:hAnsi="Times New Roman"/>
                <w:sz w:val="24"/>
                <w:szCs w:val="24"/>
              </w:rPr>
              <w:t xml:space="preserve"> составлены указанные акты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431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01-12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Свидетельства о праве на наследство движимого имущества,</w:t>
            </w: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свидетельства о выморочном наследстве движимого имущества, документы, на основании которых выданы свидетельства о праве наследства и акты из наследственного дела  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947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01-13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Договоры ипотеки и документы, на основании которых они были удостоверены, соглашения о добровольном исполнении и ипотечного права</w:t>
            </w: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соглашения о расторжении договора с обратной силой, расторжении, внесении изменений в указанные договоры 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35 лет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947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01-14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и подтверждение о регистрации, внесении изменений, исполнении или исключении залога и приложенные к ним документы 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947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01-15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111D">
              <w:rPr>
                <w:rFonts w:ascii="Times New Roman" w:hAnsi="Times New Roman"/>
                <w:sz w:val="24"/>
                <w:szCs w:val="24"/>
              </w:rPr>
              <w:t xml:space="preserve">Сделки (аренда, имущественный наем, безвозмездное пользование, заем, задаток, поручение, поручительства, предварительный договор, уступка прав и принятие обязанностей, вытекающих из указанных договоров, </w:t>
            </w: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соглашения о расторжении договора с обратной силой, расторжении, внесении изменений в указанные договоры, на основании </w:t>
            </w:r>
            <w:r w:rsidRPr="00B0111D">
              <w:rPr>
                <w:rFonts w:ascii="Times New Roman" w:hAnsi="Times New Roman"/>
                <w:sz w:val="24"/>
                <w:szCs w:val="24"/>
              </w:rPr>
              <w:t>которых они были удостоверены</w:t>
            </w:r>
            <w:proofErr w:type="gramEnd"/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947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01-16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sz w:val="23"/>
                <w:szCs w:val="23"/>
              </w:rPr>
              <w:t xml:space="preserve"> </w:t>
            </w:r>
            <w:r w:rsidRPr="00B0111D">
              <w:rPr>
                <w:rFonts w:ascii="Times New Roman" w:hAnsi="Times New Roman"/>
                <w:sz w:val="24"/>
                <w:szCs w:val="24"/>
              </w:rPr>
              <w:t>Доверенности, заявления об аннулировании доверенностей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 xml:space="preserve">Со дня истечения срока, а в случае доверенностей без срока, </w:t>
            </w:r>
            <w:proofErr w:type="gramStart"/>
            <w:r w:rsidRPr="00B0111D">
              <w:rPr>
                <w:rFonts w:ascii="Times New Roman" w:hAnsi="Times New Roman"/>
                <w:sz w:val="24"/>
                <w:szCs w:val="24"/>
              </w:rPr>
              <w:t>пред-назначенных</w:t>
            </w:r>
            <w:proofErr w:type="gramEnd"/>
            <w:r w:rsidRPr="00B0111D">
              <w:rPr>
                <w:rFonts w:ascii="Times New Roman" w:hAnsi="Times New Roman"/>
                <w:sz w:val="24"/>
                <w:szCs w:val="24"/>
              </w:rPr>
              <w:t xml:space="preserve"> для использования за границей, – 6 лет </w:t>
            </w:r>
            <w:r w:rsidRPr="00B0111D">
              <w:rPr>
                <w:rFonts w:ascii="Times New Roman" w:hAnsi="Times New Roman"/>
                <w:sz w:val="24"/>
                <w:szCs w:val="24"/>
              </w:rPr>
              <w:lastRenderedPageBreak/>
              <w:t>со дня составления доверенности</w:t>
            </w:r>
          </w:p>
        </w:tc>
      </w:tr>
      <w:tr w:rsidR="009B2BFA" w:rsidRPr="00B0111D" w:rsidTr="00102B44">
        <w:trPr>
          <w:trHeight w:val="57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01-17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 xml:space="preserve">Учредительные документы </w:t>
            </w:r>
            <w:proofErr w:type="spellStart"/>
            <w:proofErr w:type="gramStart"/>
            <w:r w:rsidRPr="00B0111D">
              <w:rPr>
                <w:rFonts w:ascii="Times New Roman" w:hAnsi="Times New Roman"/>
                <w:sz w:val="24"/>
                <w:szCs w:val="24"/>
              </w:rPr>
              <w:t>юриди-ческих</w:t>
            </w:r>
            <w:proofErr w:type="spellEnd"/>
            <w:proofErr w:type="gramEnd"/>
            <w:r w:rsidRPr="00B0111D">
              <w:rPr>
                <w:rFonts w:ascii="Times New Roman" w:hAnsi="Times New Roman"/>
                <w:sz w:val="24"/>
                <w:szCs w:val="24"/>
              </w:rPr>
              <w:t xml:space="preserve"> лиц (преследующих извлечение прибыли либо не преследующих таковой), их изменения и документы, на основании которых они были удостоверены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647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01-18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Завещания, </w:t>
            </w:r>
            <w:r w:rsidRPr="00B0111D">
              <w:rPr>
                <w:rFonts w:ascii="Times New Roman" w:hAnsi="Times New Roman"/>
                <w:sz w:val="24"/>
                <w:szCs w:val="24"/>
              </w:rPr>
              <w:t>заявления об отзыве или изменении завещаний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75 лет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947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01-19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111D">
              <w:rPr>
                <w:rFonts w:ascii="Times New Roman" w:hAnsi="Times New Roman"/>
                <w:sz w:val="24"/>
                <w:szCs w:val="24"/>
              </w:rPr>
              <w:t xml:space="preserve">Свидетельства, подтверждающие факт нахождения лица в живых, факт нахождения лица в определенном месте, тождественности лица с лицом, изображенным на фотографии, </w:t>
            </w:r>
            <w:proofErr w:type="spellStart"/>
            <w:r w:rsidRPr="00B0111D">
              <w:rPr>
                <w:rFonts w:ascii="Times New Roman" w:hAnsi="Times New Roman"/>
                <w:sz w:val="24"/>
                <w:szCs w:val="24"/>
              </w:rPr>
              <w:t>време</w:t>
            </w:r>
            <w:proofErr w:type="spellEnd"/>
            <w:r w:rsidRPr="00B0111D">
              <w:rPr>
                <w:rFonts w:ascii="Times New Roman" w:hAnsi="Times New Roman"/>
                <w:sz w:val="24"/>
                <w:szCs w:val="24"/>
              </w:rPr>
              <w:t>-ни представления документа,</w:t>
            </w: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111D">
              <w:rPr>
                <w:rFonts w:ascii="Times New Roman" w:hAnsi="Times New Roman"/>
                <w:sz w:val="24"/>
                <w:szCs w:val="24"/>
              </w:rPr>
              <w:t>передачи заявлений и приложенных к ним документов, свидетельствования неоплаты чеков, акты протеста векселей, акты о морском протесте, акты, выполненные для обеспечения доказательств, акты, подтверждающие принятие документов на хранение, акты передачи заявлений, акты о принятии в депозит денежных</w:t>
            </w:r>
            <w:proofErr w:type="gramEnd"/>
            <w:r w:rsidRPr="00B0111D">
              <w:rPr>
                <w:rFonts w:ascii="Times New Roman" w:hAnsi="Times New Roman"/>
                <w:sz w:val="24"/>
                <w:szCs w:val="24"/>
              </w:rPr>
              <w:t xml:space="preserve"> сумм и ценных бумаг для передачи кредиторам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947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01-20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Заявления о выдаче дубликатов, отказ в совершении нотариального действия и документы, на основании которых он был составлен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947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01-21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pacing w:after="0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Постановления и акты  истребования нотариальных документов.</w:t>
            </w:r>
            <w:r w:rsidRPr="00B01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BFA" w:rsidRPr="00B0111D" w:rsidRDefault="009B2BFA" w:rsidP="00102B44">
            <w:pPr>
              <w:spacing w:after="0"/>
              <w:ind w:firstLine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Заключения, постановления о назначении и проведении экспертизы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5 лет</w:t>
            </w:r>
          </w:p>
          <w:p w:rsidR="009B2BFA" w:rsidRPr="00B0111D" w:rsidRDefault="009B2BFA" w:rsidP="00102B44">
            <w:pPr>
              <w:spacing w:after="0"/>
              <w:ind w:right="-54" w:firstLine="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730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napToGrid w:val="0"/>
              <w:spacing w:after="0"/>
              <w:ind w:left="42" w:right="-5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02. </w:t>
            </w:r>
            <w:r w:rsidRPr="00B0111D">
              <w:rPr>
                <w:rFonts w:ascii="Times New Roman" w:hAnsi="Times New Roman"/>
                <w:b/>
                <w:bCs/>
                <w:sz w:val="24"/>
                <w:szCs w:val="24"/>
              </w:rPr>
              <w:t>Общие и организационные проблемы нотариальной деятельности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123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02-1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 xml:space="preserve">Образец подписи </w:t>
            </w:r>
            <w:proofErr w:type="spellStart"/>
            <w:r w:rsidRPr="00B0111D">
              <w:rPr>
                <w:rFonts w:ascii="Times New Roman" w:hAnsi="Times New Roman"/>
                <w:sz w:val="24"/>
                <w:szCs w:val="24"/>
              </w:rPr>
              <w:t>нотариуста</w:t>
            </w:r>
            <w:proofErr w:type="spellEnd"/>
            <w:r w:rsidRPr="00B0111D">
              <w:rPr>
                <w:rFonts w:ascii="Times New Roman" w:hAnsi="Times New Roman"/>
                <w:sz w:val="24"/>
                <w:szCs w:val="24"/>
              </w:rPr>
              <w:t xml:space="preserve"> и оттисков печатей, справка об </w:t>
            </w:r>
            <w:r w:rsidRPr="00B011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изготовлении печати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FA" w:rsidRPr="00B0111D" w:rsidRDefault="009B2BFA" w:rsidP="00102B44">
            <w:pPr>
              <w:snapToGrid w:val="0"/>
              <w:spacing w:after="0"/>
              <w:ind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  <w:p w:rsidR="009B2BFA" w:rsidRPr="00B0111D" w:rsidRDefault="009B2BFA" w:rsidP="00102B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123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Реестр входящих документов</w:t>
            </w:r>
          </w:p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FA" w:rsidRPr="00B0111D" w:rsidRDefault="009B2BFA" w:rsidP="00102B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279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02-3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Реестр исходящих документов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730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tabs>
                <w:tab w:val="left" w:pos="0"/>
              </w:tabs>
              <w:snapToGrid w:val="0"/>
              <w:spacing w:after="0"/>
              <w:ind w:right="-54" w:hanging="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02-4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 xml:space="preserve">Реестр текущего учета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FA" w:rsidRPr="00B0111D" w:rsidRDefault="009B2BFA" w:rsidP="00102B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856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02-5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Корреспонденция и отказ в совершении нотариальных сделок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B2BFA" w:rsidRPr="00B0111D" w:rsidRDefault="009B2BFA" w:rsidP="00102B44">
            <w:pPr>
              <w:snapToGrid w:val="0"/>
              <w:spacing w:after="0"/>
              <w:ind w:right="-5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808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02-6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Согласованная номенклатура дел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  <w:p w:rsidR="009B2BFA" w:rsidRPr="00B0111D" w:rsidRDefault="009B2BFA" w:rsidP="00102B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730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02-7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Акты приема-передачи нотариального архива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  <w:p w:rsidR="009B2BFA" w:rsidRPr="00B0111D" w:rsidRDefault="009B2BFA" w:rsidP="00102B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В районные (муниципальные) государственные архивы не передаются</w:t>
            </w:r>
          </w:p>
        </w:tc>
      </w:tr>
      <w:tr w:rsidR="009B2BFA" w:rsidRPr="00B0111D" w:rsidTr="00102B44">
        <w:trPr>
          <w:trHeight w:val="633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02-8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Утвержденная опись дел с постоянным сроком хранения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FA" w:rsidRPr="00B0111D" w:rsidRDefault="009B2BFA" w:rsidP="00102B44">
            <w:pPr>
              <w:snapToGrid w:val="0"/>
              <w:spacing w:after="0"/>
              <w:ind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  <w:p w:rsidR="009B2BFA" w:rsidRPr="00B0111D" w:rsidRDefault="009B2BFA" w:rsidP="00102B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 xml:space="preserve">Неутвержденные - по </w:t>
            </w:r>
            <w:proofErr w:type="spellStart"/>
            <w:proofErr w:type="gramStart"/>
            <w:r w:rsidRPr="00B0111D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B0111D"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</w:tr>
      <w:tr w:rsidR="009B2BFA" w:rsidRPr="00B0111D" w:rsidTr="00102B44">
        <w:trPr>
          <w:trHeight w:val="557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02-9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Опись дел длительного хранения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FA" w:rsidRPr="00B0111D" w:rsidRDefault="009B2BFA" w:rsidP="00102B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После уничтожения дел</w:t>
            </w:r>
          </w:p>
        </w:tc>
      </w:tr>
      <w:tr w:rsidR="009B2BFA" w:rsidRPr="00B0111D" w:rsidTr="00102B44">
        <w:trPr>
          <w:trHeight w:val="1048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02-10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Акты уничтожения документов, срок хранения которых истек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  <w:p w:rsidR="009B2BFA" w:rsidRPr="00B0111D" w:rsidRDefault="009B2BFA" w:rsidP="00102B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В случае прекращения деятельности нотариуса – передаются на государственное хранение</w:t>
            </w:r>
          </w:p>
        </w:tc>
      </w:tr>
      <w:tr w:rsidR="009B2BFA" w:rsidRPr="00B0111D" w:rsidTr="00102B44">
        <w:trPr>
          <w:trHeight w:val="187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7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napToGrid w:val="0"/>
              <w:spacing w:after="0"/>
              <w:ind w:left="42" w:right="-5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03. Кадры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1367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03-1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4757A3" w:rsidRDefault="009B2BFA" w:rsidP="00102B44">
            <w:pPr>
              <w:pStyle w:val="Heading4"/>
              <w:keepLines w:val="0"/>
              <w:numPr>
                <w:ilvl w:val="3"/>
                <w:numId w:val="0"/>
              </w:numPr>
              <w:suppressAutoHyphens/>
              <w:spacing w:before="0" w:line="240" w:lineRule="auto"/>
              <w:ind w:right="-54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4757A3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Приказы нотариуса о штатном персонале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pacing w:after="0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75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730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03-2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4757A3" w:rsidRDefault="009B2BFA" w:rsidP="00102B44">
            <w:pPr>
              <w:pStyle w:val="Heading4"/>
              <w:keepLines w:val="0"/>
              <w:numPr>
                <w:ilvl w:val="3"/>
                <w:numId w:val="0"/>
              </w:numPr>
              <w:suppressAutoHyphens/>
              <w:spacing w:before="0" w:line="240" w:lineRule="auto"/>
              <w:ind w:right="-54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4757A3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Реестр учета приказов нотариуса о штатном персонале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pacing w:after="0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75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BFA" w:rsidRPr="00B0111D" w:rsidRDefault="009B2BFA" w:rsidP="00102B44">
            <w:pPr>
              <w:spacing w:after="0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730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03-3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4757A3" w:rsidRDefault="009B2BFA" w:rsidP="00102B44">
            <w:pPr>
              <w:pStyle w:val="Heading4"/>
              <w:keepLines w:val="0"/>
              <w:numPr>
                <w:ilvl w:val="3"/>
                <w:numId w:val="0"/>
              </w:numPr>
              <w:suppressAutoHyphens/>
              <w:spacing w:before="0" w:line="240" w:lineRule="auto"/>
              <w:ind w:right="-54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4757A3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Личные дела служащих, договоры о принятии персонала на работу в нотариальную контору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pacing w:after="0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75 лет</w:t>
            </w:r>
          </w:p>
          <w:p w:rsidR="009B2BFA" w:rsidRPr="00B0111D" w:rsidRDefault="009B2BFA" w:rsidP="00102B4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BFA" w:rsidRPr="00B0111D" w:rsidRDefault="009B2BFA" w:rsidP="00102B44">
            <w:pPr>
              <w:spacing w:after="0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730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03-4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4757A3" w:rsidRDefault="009B2BFA" w:rsidP="00102B44">
            <w:pPr>
              <w:pStyle w:val="Heading4"/>
              <w:keepLines w:val="0"/>
              <w:numPr>
                <w:ilvl w:val="3"/>
                <w:numId w:val="0"/>
              </w:numPr>
              <w:suppressAutoHyphens/>
              <w:spacing w:before="0" w:line="240" w:lineRule="auto"/>
              <w:ind w:right="-54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4757A3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Документы о прохождении стажировки нотариусом-стажером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pacing w:after="0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2BFA" w:rsidRPr="00B0111D" w:rsidRDefault="009B2BFA" w:rsidP="00102B44">
            <w:pPr>
              <w:spacing w:after="0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После истечения срока договора о прохождении стажировки</w:t>
            </w:r>
          </w:p>
        </w:tc>
      </w:tr>
      <w:tr w:rsidR="009B2BFA" w:rsidRPr="00B0111D" w:rsidTr="00102B44">
        <w:trPr>
          <w:trHeight w:val="217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pacing w:after="0"/>
              <w:ind w:right="-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pacing w:after="0"/>
              <w:ind w:left="312" w:right="-54"/>
              <w:rPr>
                <w:rFonts w:ascii="Times New Roman" w:hAnsi="Times New Roman"/>
                <w:b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sz w:val="24"/>
                <w:szCs w:val="24"/>
              </w:rPr>
              <w:t xml:space="preserve">04. </w:t>
            </w:r>
            <w:r w:rsidRPr="00B0111D">
              <w:rPr>
                <w:rFonts w:ascii="Times New Roman" w:hAnsi="Times New Roman"/>
                <w:b/>
                <w:bCs/>
                <w:sz w:val="24"/>
                <w:szCs w:val="24"/>
              </w:rPr>
              <w:t>Финансы и контроль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pacing w:after="0"/>
              <w:ind w:right="-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FA" w:rsidRPr="00B0111D" w:rsidRDefault="009B2BFA" w:rsidP="00102B44">
            <w:pPr>
              <w:spacing w:after="0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2BFA" w:rsidRPr="00B0111D" w:rsidRDefault="009B2BFA" w:rsidP="00102B44">
            <w:pPr>
              <w:spacing w:after="0"/>
              <w:ind w:right="-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730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04-1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4757A3" w:rsidRDefault="009B2BFA" w:rsidP="00102B44">
            <w:pPr>
              <w:pStyle w:val="Heading4"/>
              <w:keepLines w:val="0"/>
              <w:numPr>
                <w:ilvl w:val="3"/>
                <w:numId w:val="0"/>
              </w:numPr>
              <w:suppressAutoHyphens/>
              <w:spacing w:before="0" w:line="240" w:lineRule="auto"/>
              <w:ind w:right="-54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4757A3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Документы (акты проверки, отчеты, информационные справки, акты о констатировании) ревизий и проверок, составленные финансовыми, налоговыми и правоохранительными органами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pacing w:after="0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BFA" w:rsidRPr="00B0111D" w:rsidRDefault="009B2BFA" w:rsidP="00102B44">
            <w:pPr>
              <w:spacing w:after="0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 xml:space="preserve">В случае появления споров и </w:t>
            </w:r>
            <w:proofErr w:type="gramStart"/>
            <w:r w:rsidRPr="00B0111D">
              <w:rPr>
                <w:rFonts w:ascii="Times New Roman" w:hAnsi="Times New Roman"/>
                <w:sz w:val="24"/>
                <w:szCs w:val="24"/>
              </w:rPr>
              <w:t>разно-</w:t>
            </w:r>
            <w:proofErr w:type="spellStart"/>
            <w:r w:rsidRPr="00B0111D">
              <w:rPr>
                <w:rFonts w:ascii="Times New Roman" w:hAnsi="Times New Roman"/>
                <w:sz w:val="24"/>
                <w:szCs w:val="24"/>
              </w:rPr>
              <w:t>гласий</w:t>
            </w:r>
            <w:proofErr w:type="spellEnd"/>
            <w:proofErr w:type="gramEnd"/>
            <w:r w:rsidRPr="00B011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111D">
              <w:rPr>
                <w:rFonts w:ascii="Times New Roman" w:hAnsi="Times New Roman"/>
                <w:sz w:val="24"/>
                <w:szCs w:val="24"/>
              </w:rPr>
              <w:t>возбуж-дения</w:t>
            </w:r>
            <w:proofErr w:type="spellEnd"/>
            <w:r w:rsidRPr="00B0111D">
              <w:rPr>
                <w:rFonts w:ascii="Times New Roman" w:hAnsi="Times New Roman"/>
                <w:sz w:val="24"/>
                <w:szCs w:val="24"/>
              </w:rPr>
              <w:t xml:space="preserve"> уголовного дела - хранятся до оглашения окончательного приговора</w:t>
            </w:r>
          </w:p>
        </w:tc>
      </w:tr>
      <w:tr w:rsidR="009B2BFA" w:rsidRPr="00B0111D" w:rsidTr="00102B44">
        <w:trPr>
          <w:trHeight w:val="517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04-2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4757A3" w:rsidRDefault="009B2BFA" w:rsidP="00102B44">
            <w:pPr>
              <w:pStyle w:val="Heading4"/>
              <w:keepLines w:val="0"/>
              <w:numPr>
                <w:ilvl w:val="3"/>
                <w:numId w:val="0"/>
              </w:numPr>
              <w:suppressAutoHyphens/>
              <w:spacing w:before="0" w:line="240" w:lineRule="auto"/>
              <w:ind w:right="-54"/>
              <w:jc w:val="both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4757A3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Журнал учета прихода и расхода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pacing w:after="0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BFA" w:rsidRPr="00B0111D" w:rsidRDefault="009B2BFA" w:rsidP="00102B44">
            <w:pPr>
              <w:spacing w:after="0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525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04-3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4757A3" w:rsidRDefault="009B2BFA" w:rsidP="00102B44">
            <w:pPr>
              <w:pStyle w:val="Heading4"/>
              <w:keepLines w:val="0"/>
              <w:numPr>
                <w:ilvl w:val="3"/>
                <w:numId w:val="0"/>
              </w:numPr>
              <w:suppressAutoHyphens/>
              <w:spacing w:before="0" w:line="240" w:lineRule="auto"/>
              <w:ind w:right="-54"/>
              <w:jc w:val="both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4757A3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Журнал учета бланков строгой отчетности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pacing w:after="0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BFA" w:rsidRPr="00B0111D" w:rsidRDefault="009B2BFA" w:rsidP="00102B44">
            <w:pPr>
              <w:spacing w:after="0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477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04-4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BFA" w:rsidRPr="00B0111D" w:rsidRDefault="009B2BFA" w:rsidP="00102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Выписки из расчетных счетов с приложениями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pacing w:after="0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См. примечание к п. 04-1</w:t>
            </w:r>
          </w:p>
        </w:tc>
      </w:tr>
      <w:tr w:rsidR="009B2BFA" w:rsidRPr="00B0111D" w:rsidTr="00102B44">
        <w:trPr>
          <w:trHeight w:val="529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04-5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B2BFA" w:rsidRPr="00B0111D" w:rsidRDefault="009B2BFA" w:rsidP="00102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Отчеты о начислении взносов медицинского страхования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pacing w:after="0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См. примечание к п. 04-1</w:t>
            </w:r>
          </w:p>
        </w:tc>
      </w:tr>
      <w:tr w:rsidR="009B2BFA" w:rsidRPr="00B0111D" w:rsidTr="00102B44">
        <w:trPr>
          <w:trHeight w:val="730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04-6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4757A3" w:rsidRDefault="009B2BFA" w:rsidP="00102B44">
            <w:pPr>
              <w:pStyle w:val="Heading4"/>
              <w:keepLines w:val="0"/>
              <w:numPr>
                <w:ilvl w:val="3"/>
                <w:numId w:val="0"/>
              </w:numPr>
              <w:suppressAutoHyphens/>
              <w:spacing w:before="0" w:line="240" w:lineRule="auto"/>
              <w:ind w:right="-54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4757A3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Расчет подоходного налога нотариуса за налоговый период, с приложениями</w:t>
            </w:r>
            <w:r w:rsidRPr="004757A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pacing w:after="0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6 лет</w:t>
            </w:r>
          </w:p>
          <w:p w:rsidR="009B2BFA" w:rsidRPr="00B0111D" w:rsidRDefault="009B2BFA" w:rsidP="00102B4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См. примечание к п. 04-1</w:t>
            </w:r>
          </w:p>
        </w:tc>
      </w:tr>
      <w:tr w:rsidR="009B2BFA" w:rsidRPr="00B0111D" w:rsidTr="00102B44">
        <w:trPr>
          <w:trHeight w:val="499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04-7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4757A3" w:rsidRDefault="009B2BFA" w:rsidP="00102B44">
            <w:pPr>
              <w:pStyle w:val="Heading4"/>
              <w:keepLines w:val="0"/>
              <w:numPr>
                <w:ilvl w:val="3"/>
                <w:numId w:val="0"/>
              </w:numPr>
              <w:suppressAutoHyphens/>
              <w:spacing w:before="0" w:line="240" w:lineRule="auto"/>
              <w:ind w:right="-54"/>
              <w:jc w:val="both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4757A3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Квитанции строгой отчетности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pacing w:after="0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BFA" w:rsidRPr="00B0111D" w:rsidRDefault="009B2BFA" w:rsidP="00102B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См. примечание к п. 04-1</w:t>
            </w:r>
          </w:p>
        </w:tc>
      </w:tr>
      <w:tr w:rsidR="009B2BFA" w:rsidRPr="00B0111D" w:rsidTr="00102B44">
        <w:trPr>
          <w:trHeight w:val="499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04-8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4757A3" w:rsidRDefault="009B2BFA" w:rsidP="00102B44">
            <w:pPr>
              <w:pStyle w:val="Heading4"/>
              <w:keepLines w:val="0"/>
              <w:numPr>
                <w:ilvl w:val="3"/>
                <w:numId w:val="0"/>
              </w:numPr>
              <w:suppressAutoHyphens/>
              <w:spacing w:before="0" w:line="240" w:lineRule="auto"/>
              <w:ind w:right="-54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4757A3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Аналитический счет учета прибыли в форме заработной платы и других платежей, произведенных нотариусом в пользу работника, а также подоходного налога, удерживаемого от этих платежей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pacing w:after="0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6 лет</w:t>
            </w:r>
          </w:p>
          <w:p w:rsidR="009B2BFA" w:rsidRPr="00B0111D" w:rsidRDefault="009B2BFA" w:rsidP="00102B4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BFA" w:rsidRPr="00B0111D" w:rsidRDefault="009B2BFA" w:rsidP="00102B44">
            <w:pPr>
              <w:spacing w:after="0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BFA" w:rsidRPr="00B0111D" w:rsidTr="00102B44">
        <w:trPr>
          <w:trHeight w:val="423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04-9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4757A3" w:rsidRDefault="009B2BFA" w:rsidP="00102B44">
            <w:pPr>
              <w:pStyle w:val="Heading4"/>
              <w:keepLines w:val="0"/>
              <w:numPr>
                <w:ilvl w:val="3"/>
                <w:numId w:val="0"/>
              </w:numPr>
              <w:suppressAutoHyphens/>
              <w:spacing w:before="0" w:line="240" w:lineRule="auto"/>
              <w:ind w:right="-54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4757A3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Годовые отчеты о профессиональной деятельности нотариуса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pacing w:after="0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2BFA" w:rsidRPr="00B0111D" w:rsidRDefault="009B2BFA" w:rsidP="00102B4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BFA" w:rsidRPr="00B0111D" w:rsidRDefault="009B2BFA" w:rsidP="00102B44">
            <w:pPr>
              <w:spacing w:after="0"/>
              <w:ind w:right="-54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9B2BFA" w:rsidRPr="00B0111D" w:rsidTr="00102B44">
        <w:trPr>
          <w:trHeight w:val="333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napToGrid w:val="0"/>
              <w:spacing w:after="0"/>
              <w:ind w:right="-54"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color w:val="000000"/>
                <w:sz w:val="24"/>
                <w:szCs w:val="24"/>
              </w:rPr>
              <w:t>04-10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4757A3" w:rsidRDefault="009B2BFA" w:rsidP="00102B44">
            <w:pPr>
              <w:pStyle w:val="Heading4"/>
              <w:keepLines w:val="0"/>
              <w:numPr>
                <w:ilvl w:val="3"/>
                <w:numId w:val="0"/>
              </w:numPr>
              <w:suppressAutoHyphens/>
              <w:spacing w:before="0" w:line="240" w:lineRule="auto"/>
              <w:ind w:right="-54"/>
              <w:jc w:val="both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4757A3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Акты проверки, составленные Контрольной комиссией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pacing w:after="0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2BFA" w:rsidRPr="00B0111D" w:rsidRDefault="009B2BFA" w:rsidP="00102B44">
            <w:pPr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BFA" w:rsidRPr="00B0111D" w:rsidRDefault="009B2BFA" w:rsidP="00102B44">
            <w:pPr>
              <w:spacing w:after="0"/>
              <w:ind w:right="-54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:rsidR="009B2BFA" w:rsidRPr="00B0111D" w:rsidRDefault="009B2BFA" w:rsidP="009B2BFA">
      <w:pPr>
        <w:spacing w:after="0"/>
        <w:rPr>
          <w:rFonts w:ascii="Times New Roman" w:hAnsi="Times New Roman"/>
          <w:sz w:val="24"/>
          <w:szCs w:val="24"/>
        </w:rPr>
      </w:pPr>
    </w:p>
    <w:p w:rsidR="009B2BFA" w:rsidRPr="00B0111D" w:rsidRDefault="009B2BFA" w:rsidP="009B2B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2BFA" w:rsidRPr="00B0111D" w:rsidRDefault="009B2BFA" w:rsidP="009B2BFA">
      <w:pPr>
        <w:spacing w:line="240" w:lineRule="auto"/>
        <w:ind w:right="-54"/>
        <w:rPr>
          <w:rFonts w:ascii="Times New Roman" w:hAnsi="Times New Roman"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>СОГЛАСОВАНО</w:t>
      </w:r>
    </w:p>
    <w:p w:rsidR="009B2BFA" w:rsidRPr="00B0111D" w:rsidRDefault="009B2BFA" w:rsidP="009B2BFA">
      <w:pPr>
        <w:spacing w:after="0" w:line="240" w:lineRule="auto"/>
        <w:ind w:right="-54"/>
        <w:rPr>
          <w:rFonts w:ascii="Times New Roman" w:hAnsi="Times New Roman"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 xml:space="preserve">протокол № _______ </w:t>
      </w:r>
      <w:proofErr w:type="gramStart"/>
      <w:r w:rsidRPr="00B0111D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B0111D">
        <w:rPr>
          <w:rFonts w:ascii="Times New Roman" w:hAnsi="Times New Roman"/>
          <w:color w:val="000000"/>
          <w:sz w:val="24"/>
          <w:szCs w:val="24"/>
        </w:rPr>
        <w:t xml:space="preserve"> ______________</w:t>
      </w:r>
    </w:p>
    <w:p w:rsidR="009B2BFA" w:rsidRPr="00B0111D" w:rsidRDefault="009B2BFA" w:rsidP="009B2BFA">
      <w:pPr>
        <w:spacing w:after="0" w:line="240" w:lineRule="auto"/>
        <w:ind w:left="2124" w:right="-54" w:firstLine="708"/>
        <w:rPr>
          <w:rFonts w:ascii="Times New Roman" w:hAnsi="Times New Roman"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>(дата)</w:t>
      </w:r>
    </w:p>
    <w:p w:rsidR="009B2BFA" w:rsidRPr="00B0111D" w:rsidRDefault="009B2BFA" w:rsidP="009B2BFA">
      <w:pPr>
        <w:spacing w:after="0" w:line="240" w:lineRule="auto"/>
        <w:ind w:right="-54"/>
        <w:rPr>
          <w:rFonts w:ascii="Times New Roman" w:hAnsi="Times New Roman"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 xml:space="preserve">заседания </w:t>
      </w:r>
      <w:r w:rsidRPr="00B0111D">
        <w:rPr>
          <w:rFonts w:ascii="Times New Roman" w:hAnsi="Times New Roman"/>
          <w:sz w:val="24"/>
          <w:szCs w:val="24"/>
        </w:rPr>
        <w:t>ЦКЭК</w:t>
      </w:r>
      <w:r w:rsidRPr="00B0111D">
        <w:rPr>
          <w:rFonts w:ascii="Times New Roman" w:hAnsi="Times New Roman"/>
          <w:color w:val="000000"/>
          <w:sz w:val="24"/>
          <w:szCs w:val="24"/>
        </w:rPr>
        <w:t xml:space="preserve"> Государственной архивной службы </w:t>
      </w:r>
    </w:p>
    <w:p w:rsidR="009B2BFA" w:rsidRPr="00B0111D" w:rsidRDefault="009B2BFA" w:rsidP="009B2BFA">
      <w:pPr>
        <w:spacing w:after="0" w:line="240" w:lineRule="auto"/>
        <w:ind w:right="-54"/>
        <w:rPr>
          <w:rFonts w:ascii="Times New Roman" w:hAnsi="Times New Roman"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>Республики Молдова</w:t>
      </w:r>
    </w:p>
    <w:p w:rsidR="004305C1" w:rsidRDefault="004305C1">
      <w:bookmarkStart w:id="0" w:name="_GoBack"/>
      <w:bookmarkEnd w:id="0"/>
    </w:p>
    <w:sectPr w:rsidR="00430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FA"/>
    <w:rsid w:val="004305C1"/>
    <w:rsid w:val="009B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FA"/>
    <w:rPr>
      <w:rFonts w:ascii="Calibri" w:eastAsia="Times New Roman" w:hAnsi="Calibri" w:cs="Times New Roman"/>
      <w:sz w:val="22"/>
      <w:szCs w:val="22"/>
      <w:lang w:val="ru-R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2BFA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B2BFA"/>
    <w:rPr>
      <w:rFonts w:ascii="Calibri Light" w:eastAsia="Times New Roman" w:hAnsi="Calibri Light" w:cs="Times New Roman"/>
      <w:i/>
      <w:iCs/>
      <w:color w:val="2E74B5"/>
      <w:sz w:val="22"/>
      <w:szCs w:val="22"/>
      <w:lang w:val="ru-RU"/>
    </w:rPr>
  </w:style>
  <w:style w:type="character" w:styleId="Emphasis">
    <w:name w:val="Emphasis"/>
    <w:uiPriority w:val="99"/>
    <w:qFormat/>
    <w:rsid w:val="009B2B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FA"/>
    <w:rPr>
      <w:rFonts w:ascii="Calibri" w:eastAsia="Times New Roman" w:hAnsi="Calibri" w:cs="Times New Roman"/>
      <w:sz w:val="22"/>
      <w:szCs w:val="22"/>
      <w:lang w:val="ru-R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2BFA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B2BFA"/>
    <w:rPr>
      <w:rFonts w:ascii="Calibri Light" w:eastAsia="Times New Roman" w:hAnsi="Calibri Light" w:cs="Times New Roman"/>
      <w:i/>
      <w:iCs/>
      <w:color w:val="2E74B5"/>
      <w:sz w:val="22"/>
      <w:szCs w:val="22"/>
      <w:lang w:val="ru-RU"/>
    </w:rPr>
  </w:style>
  <w:style w:type="character" w:styleId="Emphasis">
    <w:name w:val="Emphasis"/>
    <w:uiPriority w:val="99"/>
    <w:qFormat/>
    <w:rsid w:val="009B2B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2018-01-05T06:45:00Z</dcterms:created>
  <dcterms:modified xsi:type="dcterms:W3CDTF">2018-01-05T06:46:00Z</dcterms:modified>
</cp:coreProperties>
</file>